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ANEXO VI</w:t>
      </w:r>
      <w:r w:rsidR="003433AD">
        <w:rPr>
          <w:rFonts w:ascii="Arial" w:hAnsi="Arial" w:cs="Arial"/>
          <w:b/>
          <w:bCs/>
          <w:color w:val="000000"/>
          <w:sz w:val="22"/>
          <w:szCs w:val="22"/>
        </w:rPr>
        <w:t>I</w:t>
      </w:r>
      <w:bookmarkStart w:id="0" w:name="_GoBack"/>
      <w:bookmarkEnd w:id="0"/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C6803" w:rsidRDefault="000C6803" w:rsidP="000C6803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Nº 04/2025 / PREGÃO ELETRÔNICO Nº 03/2025</w:t>
      </w:r>
    </w:p>
    <w:p w:rsidR="000C6803" w:rsidRDefault="000C6803" w:rsidP="000C6803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de que n</w:t>
      </w:r>
      <w:r w:rsidRPr="008C0659">
        <w:rPr>
          <w:rFonts w:ascii="Arial" w:hAnsi="Arial" w:cs="Arial"/>
          <w:b/>
          <w:bCs/>
          <w:sz w:val="22"/>
          <w:szCs w:val="22"/>
        </w:rPr>
        <w:t>ão existem fatos impeditivos para a habilitação</w:t>
      </w:r>
    </w:p>
    <w:p w:rsidR="00181E91" w:rsidRPr="008C0659" w:rsidRDefault="00181E91" w:rsidP="00181E91">
      <w:pPr>
        <w:spacing w:line="312" w:lineRule="auto"/>
        <w:rPr>
          <w:rFonts w:ascii="Arial" w:hAnsi="Arial" w:cs="Arial"/>
          <w:sz w:val="22"/>
          <w:szCs w:val="22"/>
        </w:rPr>
      </w:pPr>
    </w:p>
    <w:p w:rsidR="00181E91" w:rsidRPr="008C0659" w:rsidRDefault="00181E91" w:rsidP="00181E91">
      <w:pPr>
        <w:spacing w:line="312" w:lineRule="auto"/>
        <w:rPr>
          <w:rFonts w:ascii="Arial" w:hAnsi="Arial" w:cs="Arial"/>
          <w:sz w:val="22"/>
          <w:szCs w:val="22"/>
        </w:rPr>
      </w:pP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</w:t>
      </w:r>
      <w:proofErr w:type="gramStart"/>
      <w:r w:rsidRPr="008C0659">
        <w:rPr>
          <w:rFonts w:ascii="Arial" w:hAnsi="Arial" w:cs="Arial"/>
          <w:sz w:val="22"/>
          <w:szCs w:val="22"/>
        </w:rPr>
        <w:t>),  por</w:t>
      </w:r>
      <w:proofErr w:type="gramEnd"/>
      <w:r w:rsidRPr="008C0659">
        <w:rPr>
          <w:rFonts w:ascii="Arial" w:hAnsi="Arial" w:cs="Arial"/>
          <w:sz w:val="22"/>
          <w:szCs w:val="22"/>
        </w:rPr>
        <w:t xml:space="preserve">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que cumpre plenamente as exigências do edital do processo licitatório em epígrafe e que não existem fatos impeditivos para a habilitação no certame.</w:t>
      </w:r>
    </w:p>
    <w:p w:rsidR="00181E91" w:rsidRPr="008C0659" w:rsidRDefault="00181E91" w:rsidP="00181E91">
      <w:pPr>
        <w:spacing w:line="312" w:lineRule="auto"/>
        <w:rPr>
          <w:rFonts w:ascii="Arial" w:hAnsi="Arial" w:cs="Arial"/>
          <w:sz w:val="22"/>
          <w:szCs w:val="22"/>
        </w:rPr>
      </w:pP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181E91" w:rsidRPr="008C0659" w:rsidRDefault="00181E91" w:rsidP="00181E9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181E91" w:rsidRPr="00BC62EB" w:rsidRDefault="00181E91" w:rsidP="00BC62EB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sectPr w:rsidR="006710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00B" w:rsidRDefault="001B000B" w:rsidP="00861FC9">
      <w:r>
        <w:separator/>
      </w:r>
    </w:p>
  </w:endnote>
  <w:endnote w:type="continuationSeparator" w:id="0">
    <w:p w:rsidR="001B000B" w:rsidRDefault="001B000B" w:rsidP="008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7E8" w:rsidRDefault="00B807E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3255420"/>
      <w:docPartObj>
        <w:docPartGallery w:val="Page Numbers (Bottom of Page)"/>
        <w:docPartUnique/>
      </w:docPartObj>
    </w:sdtPr>
    <w:sdtEndPr/>
    <w:sdtContent>
      <w:p w:rsidR="00B807E8" w:rsidRDefault="00B807E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3AD">
          <w:rPr>
            <w:noProof/>
          </w:rPr>
          <w:t>1</w:t>
        </w:r>
        <w:r>
          <w:fldChar w:fldCharType="end"/>
        </w:r>
      </w:p>
    </w:sdtContent>
  </w:sdt>
  <w:p w:rsidR="00B807E8" w:rsidRDefault="00B807E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7E8" w:rsidRDefault="00B807E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00B" w:rsidRDefault="001B000B" w:rsidP="00861FC9">
      <w:r>
        <w:separator/>
      </w:r>
    </w:p>
  </w:footnote>
  <w:footnote w:type="continuationSeparator" w:id="0">
    <w:p w:rsidR="001B000B" w:rsidRDefault="001B000B" w:rsidP="0086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7E8" w:rsidRDefault="00B807E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FC9" w:rsidRDefault="00861FC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-1104900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07E8" w:rsidRDefault="00B807E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E91"/>
    <w:rsid w:val="000C6803"/>
    <w:rsid w:val="00121984"/>
    <w:rsid w:val="00181E91"/>
    <w:rsid w:val="001B000B"/>
    <w:rsid w:val="003433AD"/>
    <w:rsid w:val="004260F3"/>
    <w:rsid w:val="0061508D"/>
    <w:rsid w:val="00671036"/>
    <w:rsid w:val="00782046"/>
    <w:rsid w:val="00861FC9"/>
    <w:rsid w:val="008729F0"/>
    <w:rsid w:val="00902759"/>
    <w:rsid w:val="00A71A02"/>
    <w:rsid w:val="00B807E8"/>
    <w:rsid w:val="00BC62EB"/>
    <w:rsid w:val="00C24EC1"/>
    <w:rsid w:val="00D5523E"/>
    <w:rsid w:val="00EF0A06"/>
    <w:rsid w:val="00F00A55"/>
    <w:rsid w:val="00F1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3D192E-86CD-4AE3-A9D4-54AE16579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E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61F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1F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61F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1F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0A0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0A06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4BFBF-577C-43BF-B7BA-B62017EF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16</cp:revision>
  <cp:lastPrinted>2024-04-15T11:38:00Z</cp:lastPrinted>
  <dcterms:created xsi:type="dcterms:W3CDTF">2024-02-20T16:26:00Z</dcterms:created>
  <dcterms:modified xsi:type="dcterms:W3CDTF">2025-01-08T17:56:00Z</dcterms:modified>
</cp:coreProperties>
</file>